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[CNT:Name]</w:t>
      </w:r>
    </w:p>
    <w:p>
      <w:r>
        <w:t>[CNT:Address]</w:t>
      </w:r>
    </w:p>
    <w:p/>
    <w:p/>
    <w:p>
      <w:r>
        <w:t>RE:</w:t>
      </w:r>
      <w:r>
        <w:tab/>
        <w:t>The Administration of the Estate of the late [CAN:Name.Deceased#??]</w:t>
      </w:r>
    </w:p>
    <w:p>
      <w:pPr>
        <w:ind w:firstLine="720"/>
      </w:pPr>
      <w:r>
        <w:t>Sale of [UDF:PropertyDesc]</w:t>
      </w:r>
    </w:p>
    <w:p>
      <w:r>
        <w:t>_____________________________________________________________</w:t>
      </w:r>
    </w:p>
    <w:p/>
    <w:p>
      <w:r>
        <w:t>Dear [CNT:Salut]</w:t>
      </w:r>
    </w:p>
    <w:p/>
    <w:p>
      <w:r>
        <w:t>I refer to the above.</w:t>
      </w:r>
    </w:p>
    <w:p/>
    <w:p>
      <w:r>
        <w:t xml:space="preserve">I note that yourself and [LCN:ClNameCon#01] are the executors of the estate of your late </w:t>
      </w:r>
      <w:bookmarkStart w:id="1" w:name="Text1"/>
      <w:r>
        <w:fldChar w:fldCharType="begin">
          <w:ffData>
            <w:name w:val="Text1"/>
            <w:enabled/>
            <w:calcOnExit w:val="0"/>
            <w:textInput>
              <w:default w:val="aunt/mother"/>
            </w:textInput>
          </w:ffData>
        </w:fldChar>
      </w:r>
      <w:r>
        <w:instrText xml:space="preserve"> FORMTEXT </w:instrText>
      </w:r>
      <w:r>
        <w:fldChar w:fldCharType="separate"/>
      </w:r>
      <w:r>
        <w:rPr>
          <w:noProof/>
        </w:rPr>
        <w:t>aunt/mother</w:t>
      </w:r>
      <w:r>
        <w:fldChar w:fldCharType="end"/>
      </w:r>
      <w:bookmarkEnd w:id="1"/>
      <w:r>
        <w:t>.  I am aware that you have been dealing with the administration of the estate and that this firm acts on your behalf in this regard.  I note that you are now dealing with the property comprised in the estate and I understand that a sale has been agreed in respect of the above.</w:t>
      </w:r>
    </w:p>
    <w:p/>
    <w:p>
      <w:r>
        <w:t>In order that I may begin work on the sale, a number of matters fall to be addressed at this time. I now take the opportunity to write to you in relation to these matters as follows:</w:t>
      </w:r>
    </w:p>
    <w:p/>
    <w:p>
      <w:r>
        <w:t>1.</w:t>
      </w:r>
      <w:r>
        <w:tab/>
        <w:t>Estimate of Costs and Outlay</w:t>
      </w:r>
    </w:p>
    <w:p/>
    <w:p>
      <w:pPr>
        <w:jc w:val="both"/>
      </w:pPr>
      <w:r>
        <w:t>I enclose herewith estimate of the likely legal costs and outlay which will arise in the matter.  As indicated therein, the legal costs arising in relation to the sale will fall into two parts – the first relates to professional fees for the work involved.  These fees are subject to VAT at a rate of 23%.   The second component part of the costs comprises items of outlay i.e. items of expenditure which are paid through this office, but on to other parties.  I have detailed these on the estimate.</w:t>
      </w:r>
    </w:p>
    <w:p/>
    <w:p>
      <w:pPr>
        <w:jc w:val="both"/>
      </w:pPr>
      <w:r>
        <w:t>I should say that the estimate is not a precise indication of fees or outlays.  It is as accurate as I can be at this stage of the matter.  In the event that any particular difficulties or areas of complexity arising requiring additional work, then I have to reserve the right to mark an increased fee.  In the event that this becomes necessary I will make you aware of it at the earliest opportunity.</w:t>
      </w:r>
    </w:p>
    <w:p/>
    <w:p>
      <w:r>
        <w:t>2.</w:t>
      </w:r>
      <w:r>
        <w:tab/>
        <w:t>Contract for Services</w:t>
      </w:r>
    </w:p>
    <w:p/>
    <w:p>
      <w:r>
        <w:t xml:space="preserve">In order that you might engage this firm to act on your behalf in relation to the sale I enclose herewith a Contract for Services in duplicate (entitled “Letter of Engagement”) for your consideration and completion.  This is a document by which you engage our firm to act on behalf of [CNT:Name] of [CNT:LinearAddress][LCN:Dummy#01][SYS:iif(LCN:ClNameCon='', '', ' and ' </w:t>
      </w:r>
      <w:r>
        <w:lastRenderedPageBreak/>
        <w:t>)][LCN:ClNameCon#01][SYS:iif(LCN:ClNameCon='', '', ' of ' )][LCN:LinearAddress#01] in relation to the sale.  I would be grateful if you could read same and revert to me with the document duly signed.  If you have any questions please feel free to come back to me and I will endeavour to answer same.</w:t>
      </w:r>
    </w:p>
    <w:p>
      <w:pPr>
        <w:jc w:val="both"/>
      </w:pPr>
    </w:p>
    <w:p>
      <w:pPr>
        <w:jc w:val="both"/>
      </w:pPr>
      <w:r>
        <w:t>There are a number of matters I would like to draw to your attention:-</w:t>
      </w:r>
    </w:p>
    <w:p>
      <w:pPr>
        <w:jc w:val="both"/>
      </w:pPr>
    </w:p>
    <w:p>
      <w:pPr>
        <w:numPr>
          <w:ilvl w:val="0"/>
          <w:numId w:val="2"/>
        </w:numPr>
        <w:jc w:val="both"/>
      </w:pPr>
      <w:r>
        <w:t>The fees quoted are based upon the instructions given to our firm by you.  If the instructions change, then the fees will change to take account of any additional work we do.  It is accordingly very important, from your point of view, that your instructions are clear and accurate.</w:t>
      </w:r>
    </w:p>
    <w:p>
      <w:pPr>
        <w:jc w:val="both"/>
      </w:pPr>
    </w:p>
    <w:p>
      <w:pPr>
        <w:numPr>
          <w:ilvl w:val="0"/>
          <w:numId w:val="2"/>
        </w:numPr>
        <w:jc w:val="both"/>
      </w:pPr>
      <w:r>
        <w:t>You will be sent a memo of any instructions you give our firm.  We need you to check the accuracy of the memo and notify us of any corrections you wish to make to the record of our meeting.</w:t>
      </w:r>
    </w:p>
    <w:p>
      <w:pPr>
        <w:pStyle w:val="ListParagraph"/>
      </w:pPr>
    </w:p>
    <w:p>
      <w:pPr>
        <w:numPr>
          <w:ilvl w:val="0"/>
          <w:numId w:val="2"/>
        </w:numPr>
        <w:jc w:val="both"/>
      </w:pPr>
      <w:r>
        <w:t>Our Letter of Engagement sets out our duty of care to you to carry out your instructions diligently and accurately.  The letter also sets out your duties of care to our firm.  Our business relationship will be based on the mutual trust that has been established between you and our firm and, where that trust breaks down, the business relationship shall cease.  It is our mission to develop the relationship of trust and we hope that we will be successful, in that we will have a long term business relationship with you.</w:t>
      </w:r>
    </w:p>
    <w:p>
      <w:pPr>
        <w:pStyle w:val="ListParagraph"/>
      </w:pPr>
    </w:p>
    <w:p>
      <w:pPr>
        <w:numPr>
          <w:ilvl w:val="0"/>
          <w:numId w:val="2"/>
        </w:numPr>
        <w:jc w:val="both"/>
      </w:pPr>
      <w:r>
        <w:t>If you are unhappy with any aspect of the work which we are handling on your behalf, please write to the Managing Partner and advise him of your problem.  It is our promise that any and every complaint will be treated with respect and responded to in the shortest possible time.</w:t>
      </w:r>
    </w:p>
    <w:p>
      <w:pPr>
        <w:pStyle w:val="ListParagraph"/>
      </w:pPr>
    </w:p>
    <w:p>
      <w:pPr>
        <w:numPr>
          <w:ilvl w:val="0"/>
          <w:numId w:val="2"/>
        </w:numPr>
        <w:jc w:val="both"/>
      </w:pPr>
      <w:r>
        <w:t>At the conclusion of your case, we will send you a client satisfaction survey to enable you to comment on the service you have received.  The survey is important to us, as it allows analysis of your feedback thereby helping us improve our service to you.</w:t>
      </w:r>
    </w:p>
    <w:p>
      <w:pPr>
        <w:jc w:val="both"/>
      </w:pPr>
    </w:p>
    <w:p>
      <w:pPr>
        <w:jc w:val="both"/>
      </w:pPr>
      <w:r>
        <w:t>3.</w:t>
      </w:r>
      <w:r>
        <w:tab/>
        <w:t>Title Documents</w:t>
      </w:r>
    </w:p>
    <w:p>
      <w:pPr>
        <w:jc w:val="both"/>
      </w:pPr>
    </w:p>
    <w:p>
      <w:pPr>
        <w:jc w:val="both"/>
      </w:pPr>
      <w:r>
        <w:rPr>
          <w:i/>
        </w:rPr>
        <w:t>I acknowledge receipt of the title documents / I await receipt of the title documents</w:t>
      </w:r>
      <w:r>
        <w:t>.  In order to update the documentation for sale I am obtaining an up to date folio and map from the Land Registry.</w:t>
      </w:r>
    </w:p>
    <w:p>
      <w:pPr>
        <w:jc w:val="both"/>
      </w:pPr>
    </w:p>
    <w:p>
      <w:pPr>
        <w:jc w:val="both"/>
      </w:pPr>
      <w:r>
        <w:t>OR</w:t>
      </w:r>
    </w:p>
    <w:p>
      <w:pPr>
        <w:jc w:val="both"/>
      </w:pPr>
    </w:p>
    <w:p>
      <w:pPr>
        <w:jc w:val="both"/>
        <w:rPr>
          <w:i/>
          <w:u w:val="single"/>
        </w:rPr>
      </w:pPr>
      <w:r>
        <w:rPr>
          <w:i/>
          <w:u w:val="single"/>
        </w:rPr>
        <w:t>If Registry of Deeds Title:</w:t>
      </w:r>
    </w:p>
    <w:p>
      <w:pPr>
        <w:jc w:val="both"/>
      </w:pPr>
    </w:p>
    <w:p>
      <w:pPr>
        <w:jc w:val="both"/>
        <w:rPr>
          <w:i/>
        </w:rPr>
      </w:pPr>
      <w:r>
        <w:rPr>
          <w:i/>
        </w:rPr>
        <w:t xml:space="preserve">Having reviewed the documentation to the property I note that same comprises an unregistered title.  This is a title where the deeds have been registered in the Registry of Deeds but ownership has never been registered in the Land Registry.  Recent changes in the law mean that the purchaser will be obliged to register the Deeds in the Land Registry.  To do this the purchaser will need to present a Land Registry map identifying the property.  As vendors, you are obliged to furnish such a map.  It will be necessary for you to engage the services of an architect to prepare a Land Registry compliant map showing the property.  This is essentially an ordinance survey map marked by the architect to </w:t>
      </w:r>
      <w:r>
        <w:rPr>
          <w:i/>
        </w:rPr>
        <w:lastRenderedPageBreak/>
        <w:t>show the property.  I would estimate that the cost of same would be in the region of €160 to €200.  If you require any assistance in relation to engaging an architect please let me know.</w:t>
      </w:r>
    </w:p>
    <w:p>
      <w:pPr>
        <w:jc w:val="both"/>
        <w:rPr>
          <w:b/>
          <w:i/>
        </w:rPr>
      </w:pPr>
    </w:p>
    <w:p>
      <w:pPr>
        <w:jc w:val="both"/>
        <w:rPr>
          <w:i/>
        </w:rPr>
      </w:pPr>
    </w:p>
    <w:p>
      <w:pPr>
        <w:jc w:val="both"/>
        <w:rPr>
          <w:i/>
          <w:u w:val="single"/>
        </w:rPr>
      </w:pPr>
      <w:r>
        <w:rPr>
          <w:i/>
          <w:u w:val="single"/>
        </w:rPr>
        <w:t xml:space="preserve">If Consent of </w:t>
      </w:r>
      <w:smartTag w:uri="urn:schemas-microsoft-com:office:smarttags" w:element="City">
        <w:smartTag w:uri="urn:schemas-microsoft-com:office:smarttags" w:element="place">
          <w:r>
            <w:rPr>
              <w:i/>
              <w:u w:val="single"/>
            </w:rPr>
            <w:t>Dublin</w:t>
          </w:r>
        </w:smartTag>
      </w:smartTag>
      <w:r>
        <w:rPr>
          <w:i/>
          <w:u w:val="single"/>
        </w:rPr>
        <w:t xml:space="preserve"> City Council is required</w:t>
      </w:r>
    </w:p>
    <w:p>
      <w:pPr>
        <w:jc w:val="both"/>
        <w:rPr>
          <w:i/>
        </w:rPr>
      </w:pPr>
    </w:p>
    <w:p>
      <w:pPr>
        <w:jc w:val="both"/>
        <w:rPr>
          <w:i/>
        </w:rPr>
      </w:pPr>
      <w:r>
        <w:rPr>
          <w:i/>
        </w:rPr>
        <w:t xml:space="preserve">I note from the title documents that the sale of the property will be subject to the consent of </w:t>
      </w:r>
      <w:smartTag w:uri="urn:schemas-microsoft-com:office:smarttags" w:element="place">
        <w:smartTag w:uri="urn:schemas-microsoft-com:office:smarttags" w:element="PlaceName">
          <w:r>
            <w:rPr>
              <w:i/>
            </w:rPr>
            <w:t>Dublin</w:t>
          </w:r>
        </w:smartTag>
        <w:r>
          <w:rPr>
            <w:i/>
          </w:rPr>
          <w:t xml:space="preserve"> </w:t>
        </w:r>
        <w:smartTag w:uri="urn:schemas-microsoft-com:office:smarttags" w:element="PlaceType">
          <w:r>
            <w:rPr>
              <w:i/>
            </w:rPr>
            <w:t>City</w:t>
          </w:r>
        </w:smartTag>
      </w:smartTag>
      <w:r>
        <w:rPr>
          <w:i/>
        </w:rPr>
        <w:t xml:space="preserve"> Council.  This arises where a property was originally purchased from the Local Authority by way of a tenant purchase.  In this instance the City Council would be concerned only to see that (a) the sale does not leave anyone without housing (b) that the purchasers are purchasing the property to live in and not as an investment.  There will be a form to be filled out in this regard which we will deal with once contracts are being signed.</w:t>
      </w:r>
    </w:p>
    <w:p>
      <w:pPr>
        <w:jc w:val="both"/>
      </w:pPr>
    </w:p>
    <w:p>
      <w:pPr>
        <w:jc w:val="both"/>
      </w:pPr>
      <w:r>
        <w:t>4.</w:t>
      </w:r>
      <w:r>
        <w:tab/>
        <w:t xml:space="preserve">Items Required for the </w:t>
      </w:r>
      <w:smartTag w:uri="urn:schemas-microsoft-com:office:smarttags" w:element="place">
        <w:smartTag w:uri="urn:schemas-microsoft-com:office:smarttags" w:element="City">
          <w:r>
            <w:t>Sale</w:t>
          </w:r>
        </w:smartTag>
      </w:smartTag>
    </w:p>
    <w:p/>
    <w:p>
      <w:r>
        <w:t>There are a number of items which I will need from you in order to progress the sale.  For convenience I list same hereunder as follows:</w:t>
      </w:r>
    </w:p>
    <w:p/>
    <w:p>
      <w:pPr>
        <w:ind w:left="720" w:hanging="720"/>
        <w:jc w:val="both"/>
      </w:pPr>
      <w:r>
        <w:t>(i)</w:t>
      </w:r>
      <w:r>
        <w:tab/>
        <w:t>Building Energy Rating Certificate (BER) Certificate and Report.</w:t>
      </w:r>
    </w:p>
    <w:p>
      <w:pPr>
        <w:ind w:left="720"/>
        <w:jc w:val="both"/>
      </w:pPr>
      <w:r>
        <w:t>This is a report which evaluates the energy rating of the property.  By law, the vendor of every property is obliged to furnish same to a purchaser before the sale goes through.  I would suggest that you liaise with your auctioneer to arrange for the necessary report to be prepared and certificate obtained.  There are a number of specialist assessors who carry out the necessary report or prepare the certificate.  Your auctioneer will be able to let you have an estimate of the cost involved.</w:t>
      </w:r>
    </w:p>
    <w:p>
      <w:pPr>
        <w:jc w:val="both"/>
      </w:pPr>
    </w:p>
    <w:p>
      <w:pPr>
        <w:jc w:val="both"/>
      </w:pPr>
      <w:r>
        <w:t>(ii)</w:t>
      </w:r>
      <w:r>
        <w:tab/>
        <w:t>Evidence of payment of Household Charge.</w:t>
      </w:r>
    </w:p>
    <w:p>
      <w:pPr>
        <w:ind w:left="720"/>
        <w:jc w:val="both"/>
      </w:pPr>
      <w:r>
        <w:t>To facilitate the sale I will need evidence that the current household charge has been paid for [DIA:ThisYear].  I will need you to let me have a receipt for same.</w:t>
      </w:r>
    </w:p>
    <w:p>
      <w:pPr>
        <w:jc w:val="both"/>
      </w:pPr>
    </w:p>
    <w:p>
      <w:pPr>
        <w:jc w:val="both"/>
      </w:pPr>
      <w:r>
        <w:t>(iii)</w:t>
      </w:r>
      <w:r>
        <w:tab/>
        <w:t>NPPR charge</w:t>
      </w:r>
    </w:p>
    <w:p>
      <w:pPr>
        <w:jc w:val="both"/>
      </w:pPr>
    </w:p>
    <w:p>
      <w:pPr>
        <w:ind w:left="720"/>
        <w:jc w:val="both"/>
      </w:pPr>
      <w:r>
        <w:t>In order to complete the sale I will need to have evidence that the Non-Principal Private Residence charge (NPPR) has been paid for the relevant years. I will need you to let me have a receipt for same.</w:t>
      </w:r>
    </w:p>
    <w:p>
      <w:pPr>
        <w:jc w:val="both"/>
      </w:pPr>
    </w:p>
    <w:p>
      <w:pPr>
        <w:jc w:val="both"/>
      </w:pPr>
      <w:r>
        <w:t>(iv)</w:t>
      </w:r>
      <w:r>
        <w:tab/>
        <w:t>Waste Charges Receipt</w:t>
      </w:r>
    </w:p>
    <w:p>
      <w:pPr>
        <w:jc w:val="both"/>
      </w:pPr>
    </w:p>
    <w:p>
      <w:pPr>
        <w:ind w:left="720"/>
        <w:jc w:val="both"/>
      </w:pPr>
      <w:r>
        <w:t>I will need you to let me have confirmation that all waste charges have been paid to the Local Authority.  In this regard I will need written confirmation from the Council that all fees have been paid up to date.</w:t>
      </w:r>
    </w:p>
    <w:p>
      <w:pPr>
        <w:jc w:val="both"/>
      </w:pPr>
    </w:p>
    <w:p>
      <w:pPr>
        <w:jc w:val="both"/>
      </w:pPr>
      <w:r>
        <w:t>(v)</w:t>
      </w:r>
      <w:r>
        <w:tab/>
        <w:t>Questionnaire</w:t>
      </w:r>
    </w:p>
    <w:p>
      <w:pPr>
        <w:jc w:val="both"/>
      </w:pPr>
    </w:p>
    <w:p>
      <w:pPr>
        <w:ind w:left="720"/>
        <w:jc w:val="both"/>
      </w:pPr>
      <w:r>
        <w:t>I enclose with this letter a questionnaire in relation to the property.  Your replies to the matters thereon will greatly assist me in investigating title and dealing with queries which will be raised by the purchasers solicitor.  I would be obliged if you could return same to me duly completed as soon as possible.  If you have any queries please let me know.</w:t>
      </w:r>
    </w:p>
    <w:p>
      <w:pPr>
        <w:jc w:val="both"/>
      </w:pPr>
    </w:p>
    <w:p>
      <w:pPr>
        <w:jc w:val="both"/>
      </w:pPr>
      <w:r>
        <w:lastRenderedPageBreak/>
        <w:t>(vi)</w:t>
      </w:r>
      <w:r>
        <w:tab/>
        <w:t>Identity Documentation</w:t>
      </w:r>
    </w:p>
    <w:p>
      <w:pPr>
        <w:ind w:firstLine="720"/>
        <w:jc w:val="both"/>
      </w:pPr>
    </w:p>
    <w:p>
      <w:pPr>
        <w:ind w:left="720"/>
        <w:jc w:val="both"/>
      </w:pPr>
      <w:r>
        <w:t>To comply with current money laundering legislation I will require the following identity documentation from you:</w:t>
      </w:r>
    </w:p>
    <w:p>
      <w:pPr>
        <w:jc w:val="both"/>
      </w:pPr>
    </w:p>
    <w:p>
      <w:pPr>
        <w:ind w:left="1440"/>
        <w:jc w:val="both"/>
      </w:pPr>
      <w:r>
        <w:t>(i)</w:t>
      </w:r>
      <w:r>
        <w:tab/>
        <w:t>Copy of your driver’s licence/passport.</w:t>
      </w:r>
    </w:p>
    <w:p>
      <w:pPr>
        <w:ind w:left="1440"/>
        <w:jc w:val="both"/>
      </w:pPr>
      <w:r>
        <w:t>(ii)</w:t>
      </w:r>
      <w:r>
        <w:tab/>
        <w:t>Copy utility bill showing your name and address.</w:t>
      </w:r>
    </w:p>
    <w:p>
      <w:pPr>
        <w:ind w:left="1440"/>
        <w:jc w:val="both"/>
      </w:pPr>
      <w:r>
        <w:t>(iii)</w:t>
      </w:r>
      <w:r>
        <w:tab/>
        <w:t>A document detailing your PPS number.</w:t>
      </w:r>
    </w:p>
    <w:p/>
    <w:p>
      <w:pPr>
        <w:ind w:left="720" w:hanging="720"/>
      </w:pPr>
      <w:r>
        <w:t>(vii)</w:t>
      </w:r>
      <w:r>
        <w:tab/>
        <w:t>Local Property Tax</w:t>
      </w:r>
    </w:p>
    <w:p>
      <w:pPr>
        <w:pStyle w:val="Letteredparagraph"/>
      </w:pPr>
    </w:p>
    <w:p>
      <w:pPr>
        <w:pStyle w:val="NormalIndent"/>
      </w:pPr>
      <w:r>
        <w:t>Please provide me with a receipt for payment of the Local Property Tax.</w:t>
      </w:r>
    </w:p>
    <w:p/>
    <w:p>
      <w:r>
        <w:t>5.</w:t>
      </w:r>
      <w:r>
        <w:tab/>
        <w:t xml:space="preserve">The </w:t>
      </w:r>
      <w:smartTag w:uri="urn:schemas-microsoft-com:office:smarttags" w:element="place">
        <w:smartTag w:uri="urn:schemas-microsoft-com:office:smarttags" w:element="City">
          <w:r>
            <w:t>Sale</w:t>
          </w:r>
        </w:smartTag>
      </w:smartTag>
      <w:r>
        <w:t xml:space="preserve"> Process</w:t>
      </w:r>
    </w:p>
    <w:p/>
    <w:p>
      <w:r>
        <w:t>As you may not have dealt with the sale of a property before, it might be useful for me to set out in summary the procedure involved in the sale as follows:</w:t>
      </w:r>
    </w:p>
    <w:p/>
    <w:p>
      <w:pPr>
        <w:numPr>
          <w:ilvl w:val="0"/>
          <w:numId w:val="1"/>
        </w:numPr>
      </w:pPr>
      <w:r>
        <w:t>When you instruct your auctioneer to accept an offer for the property, he or she will write to me setting out details of the sale agreed, price arising and let me have details of who is acting for the purchaser.</w:t>
      </w:r>
    </w:p>
    <w:p>
      <w:pPr>
        <w:numPr>
          <w:ilvl w:val="0"/>
          <w:numId w:val="1"/>
        </w:numPr>
      </w:pPr>
      <w:r>
        <w:t>At this stage, I will prepare a contract for the sale of the property and send it to the solicitor acting for the purchaser.</w:t>
      </w:r>
    </w:p>
    <w:p>
      <w:pPr>
        <w:numPr>
          <w:ilvl w:val="0"/>
          <w:numId w:val="1"/>
        </w:numPr>
      </w:pPr>
      <w:r>
        <w:t>Normally, the solicitor for the purchaser will review the documents furnished and investigate the title.  He or she will then write to me with any questions or queries they have in relation to same.  It would be normal to receive a letter setting out various queries in relation to the documentation and itemising the documents that the purchasers solicitor will require.</w:t>
      </w:r>
    </w:p>
    <w:p>
      <w:pPr>
        <w:numPr>
          <w:ilvl w:val="0"/>
          <w:numId w:val="1"/>
        </w:numPr>
      </w:pPr>
      <w:r>
        <w:t>Whilst the solicitor is dealing with the title, the purchaser will have the property surveyed.  If the purchaser is getting a loan then he or she will arrange his or her loan offer.  Their bank may also send a valuer to inspect their property.</w:t>
      </w:r>
    </w:p>
    <w:p>
      <w:pPr>
        <w:numPr>
          <w:ilvl w:val="0"/>
          <w:numId w:val="1"/>
        </w:numPr>
      </w:pPr>
      <w:r>
        <w:t>Once the purchaser is satisfied to proceed he or she will sign the contracts with his or her solicitor and send them back to us with a 10% deposit.  At that stage a closing date will be finalised.</w:t>
      </w:r>
    </w:p>
    <w:p>
      <w:pPr>
        <w:numPr>
          <w:ilvl w:val="0"/>
          <w:numId w:val="1"/>
        </w:numPr>
      </w:pPr>
      <w:r>
        <w:t>One you sign the contracts you will have committed yourselves to the sale.  At that stage the contract is exchanged with the purchaser’s solicitor.  Thereafter further legal documentation is prepared in order to bring matters to completion.</w:t>
      </w:r>
    </w:p>
    <w:p>
      <w:pPr>
        <w:numPr>
          <w:ilvl w:val="0"/>
          <w:numId w:val="1"/>
        </w:numPr>
      </w:pPr>
      <w:r>
        <w:t>In advance of the completion date we will arrange to have you sign all the documents as necessary to transfer ownership.</w:t>
      </w:r>
    </w:p>
    <w:p>
      <w:pPr>
        <w:numPr>
          <w:ilvl w:val="0"/>
          <w:numId w:val="1"/>
        </w:numPr>
      </w:pPr>
      <w:r>
        <w:t>In advance of closing it will be necessary to have the property cleared out save and except any items of contents that are included in the sale.  You should discuss this with the auctioneer so that you are clear what items are included and what items are not.</w:t>
      </w:r>
    </w:p>
    <w:p>
      <w:pPr>
        <w:numPr>
          <w:ilvl w:val="0"/>
          <w:numId w:val="1"/>
        </w:numPr>
      </w:pPr>
      <w:r>
        <w:t>On the day of closing the purchaser’s solicitors will transfer to us the balance of the purchase money in return for which we will hand over the title deeds and keys.  The purchaser’s solicitor will also do searches against the property, the deceased and yourself in the judgment office, bankruptcy office, the Land Registry office and the planning office.  In the unlikely event that you have ever been involved in Court proceedings or that an entry is likely to appear on these searches please let me know as soon as possible so that I can arrange to advise you on how best to deal with same.</w:t>
      </w:r>
    </w:p>
    <w:p/>
    <w:p>
      <w:r>
        <w:t>I trust the foregoing will be helpful.  I look forward to hearing from you with the items required.  Please feel free to telephone me or email me with any questions or queries.  If you wish to meet me to go through this letter I would be happy to do so.</w:t>
      </w:r>
    </w:p>
    <w:p/>
    <w:p>
      <w:r>
        <w:t>Kind regards.</w:t>
      </w:r>
    </w:p>
    <w:p/>
    <w:p>
      <w:r>
        <w:t>Yours sincerely,</w:t>
      </w:r>
    </w:p>
    <w:p/>
    <w:p/>
    <w:p>
      <w:r>
        <w:t>______________________</w:t>
      </w:r>
    </w:p>
    <w:p>
      <w:r>
        <w:t>[MAT:FeName]</w:t>
      </w:r>
    </w:p>
    <w:p>
      <w:r>
        <w:t>[SYS:CON:NAME]</w:t>
      </w:r>
    </w:p>
    <w:p>
      <w:r>
        <w:t>Encl.</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145DE"/>
    <w:multiLevelType w:val="hybridMultilevel"/>
    <w:tmpl w:val="516E7A76"/>
    <w:lvl w:ilvl="0" w:tplc="5156D9E8">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57EC53BB"/>
    <w:multiLevelType w:val="hybridMultilevel"/>
    <w:tmpl w:val="D52C8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laceType"/>
  <w:shapeDefaults>
    <o:shapedefaults v:ext="edit" spidmax="1026"/>
    <o:shapelayout v:ext="edit">
      <o:idmap v:ext="edit" data="1"/>
    </o:shapelayout>
  </w:shapeDefaults>
  <w:decimalSymbol w:val="."/>
  <w:listSeparator w:val=","/>
  <w15:chartTrackingRefBased/>
  <w15:docId w15:val="{878C6778-E8A1-4D88-A2E0-ED86DC5A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ListParagraph">
    <w:name w:val="List Paragraph"/>
    <w:basedOn w:val="Normal"/>
    <w:qFormat/>
    <w:pPr>
      <w:ind w:left="720"/>
    </w:pPr>
    <w:rPr>
      <w:lang w:val="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NormalIndent">
    <w:name w:val="Normal Indent"/>
    <w:basedOn w:val="Normal"/>
    <w:pPr>
      <w:ind w:left="720"/>
    </w:pPr>
  </w:style>
  <w:style w:type="paragraph" w:customStyle="1" w:styleId="Letteredparagraph">
    <w:name w:val="Lettered paragraph"/>
    <w:basedOn w:val="Normal"/>
    <w:qFormat/>
    <w:pPr>
      <w:ind w:left="1434" w:hanging="35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Callan &amp; Co</Company>
  <LinksUpToDate>false</LinksUpToDate>
  <CharactersWithSpaces>10920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7</cp:revision>
  <dcterms:created xsi:type="dcterms:W3CDTF">2019-03-04T11:00:00Z</dcterms:created>
  <dcterms:modified xsi:type="dcterms:W3CDTF">2020-07-02T14:37:00Z</dcterms:modified>
</cp:coreProperties>
</file>